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СОГЛАСИЕ НА ОБРАБОТКУ ПЕРСОНАЛЬНЫХ ДАННЫХ </w:t>
      </w:r>
    </w:p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(при проведении </w:t>
      </w:r>
      <w:r>
        <w:rPr>
          <w:rFonts w:eastAsia="Times New Roman" w:cs="Times New Roman" w:ascii="Times New Roman" w:hAnsi="Times New Roman"/>
        </w:rPr>
        <w:t>оценки квалификации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</w:rPr>
        <w:t xml:space="preserve"> </w:t>
      </w:r>
    </w:p>
    <w:p>
      <w:pPr>
        <w:pStyle w:val="LOnormal"/>
        <w:tabs>
          <w:tab w:val="clear" w:pos="420"/>
          <w:tab w:val="left" w:pos="1400" w:leader="none"/>
          <w:tab w:val="left" w:pos="7938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Я, субъект персональных данных 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(ФИО)</w:t>
      </w:r>
    </w:p>
    <w:p>
      <w:pPr>
        <w:pStyle w:val="LOnormal"/>
        <w:tabs>
          <w:tab w:val="clear" w:pos="420"/>
          <w:tab w:val="left" w:pos="22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зарегистрирован/а 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(адрес)</w:t>
      </w:r>
    </w:p>
    <w:p>
      <w:pPr>
        <w:pStyle w:val="LOnormal"/>
        <w:tabs>
          <w:tab w:val="clear" w:pos="420"/>
          <w:tab w:val="left" w:pos="4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__________________________________________________________________________________,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даю согласие ООО «ГАЦ МР НАКС», расположенному по адресу 109428, город Москва, ул.Стахановская, дом 20, стр.11 А , на обработку моих персональных данных со следующими условиями: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Согласие дается на обработку следующих моих персональных данных: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Персональные данные, не являющиеся специальными или биометрическими: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-фамилия, имя,  отчество; -сведения о смене фамилии, имени, отчества; -дата рождения; -реквизиты документа, удостоверяющего личность; -адрес; -почтовый адрес; -сведения об образовании; -сведения о квалификации; -сведения о стаже; -сведения о месте работы; -сведения о занимаемой должности; -номер контактного телефона; -адрес электронной почты; фотография.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Специальные персональные данные: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20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Биометрические персональные данные: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420"/>
          <w:tab w:val="left" w:pos="1134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Следующие персональные данные являются общедоступными: фамилия, имя, отчество, сведения о месте работы, сведения об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оценке квалификации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 обработки персональных данных: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Осуществление хозяйственной и другой деятельности, связанной с обеспечением хозяйственной деятельности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ООО «ГАЦ МР НАКС»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в том числе: - соблюдение требований законодательства Российской Федерации,  стандартов и правил СРО Ассоциации «НАКС»; - организация обратной связи с субъектом персональных данных. обеспечение проведения независимой оценки квалификации (формирования реестра свидетельств и заключений о квалификации).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Основанием для обработки персональных данных являются: </w:t>
      </w:r>
    </w:p>
    <w:p>
      <w:pPr>
        <w:pStyle w:val="LOnormal"/>
        <w:widowControl/>
        <w:shd w:val="clear" w:fill="auto"/>
        <w:bidi w:val="0"/>
        <w:spacing w:lineRule="auto" w:line="360" w:before="0" w:after="0"/>
        <w:ind w:left="737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-ст. 4, ст. 6, ст. 7 Федерального закона от 03.07.2016 года №238-ФЗ «О независимой оценке квалификации»; -Приказ Минтруда России от 02.12.2016 № 706н «Об утверждении образца заявления для проведения независимой оценки квалификации и Порядка подачи такого заявления»; -10.1 Федерального закона от 27.07.2006 года №152-ФЗ «О персональных данных»; -поручение на обработку персональных данных; -Устав и внутренние организационно-правовые документы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ООО «ГАЦ МР НАКС»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 иные нормативно-правовые акты РФ.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ходе обработки с персональными данными будут совершены следующие действия: - сбор; - запись; - систематизация; - накопление; - хранение; - уточнение (обновление, изменение); - извлечение; - использование; - передача (распространение, предоставление, доступ); - обезличивание; - блокирование; - удаление; - уничтожение..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ООО “ГАЦ МР НАКС” (аттестационный центр/центр оценки квалификации);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СРО Ассоциация “НАКС” (оператор реестра системы аттетации сварочного производства, совет по профессиональным квалификациям в области сварки);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“НЭДК” (оператор системы ЭДО);</w:t>
      </w:r>
    </w:p>
    <w:p>
      <w:pPr>
        <w:pStyle w:val="LOnormal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none"/>
          <w:lang w:val="ru-RU" w:eastAsia="zh-CN" w:bidi="hi-IN"/>
        </w:rPr>
        <w:t xml:space="preserve">АНО </w:t>
      </w:r>
      <w:r>
        <w:rPr>
          <w:rFonts w:eastAsia="Times New Roman" w:cs="Times New Roman" w:ascii="Times New Roman" w:hAnsi="Times New Roman"/>
          <w:u w:val="none"/>
        </w:rPr>
        <w:t xml:space="preserve">«Национальное агентство развития квалификаций» </w:t>
      </w:r>
      <w:r>
        <w:rPr>
          <w:rFonts w:eastAsia="Times New Roman" w:cs="Times New Roman" w:ascii="Times New Roman" w:hAnsi="Times New Roman"/>
          <w:u w:val="none"/>
        </w:rPr>
        <w:t>(оператор реестра системы оценки квалификации);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“Стек-Телеком” (дата-центр обработки персональных данных)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Персональные данные обрабатываются до срока ликвидации обществ, указанных в п. 7.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</w:t>
      </w:r>
      <w:r>
        <w:rPr>
          <w:rFonts w:eastAsia="Times New Roman" w:cs="Times New Roman" w:ascii="Times New Roman" w:hAnsi="Times New Roman"/>
        </w:rPr>
        <w:t>не предусматривает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трансграничную передачу персональных данных и информационные (рекламные) оповещения.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eastAsia="Times New Roman" w:cs="Times New Roman" w:ascii="Times New Roman" w:hAnsi="Times New Roman"/>
        </w:rPr>
        <w:t xml:space="preserve">в адрес ООО “ГАЦ МР НАКС”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или его представителю по адресу, указанному в начале данного Согласия.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eastAsia="Times New Roman" w:cs="Times New Roman" w:ascii="Times New Roman" w:hAnsi="Times New Roman"/>
        </w:rPr>
        <w:t>ООО “ГАЦ МР НАКС”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Style w:val="10"/>
        <w:tblW w:w="10138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2736"/>
        <w:gridCol w:w="546"/>
        <w:gridCol w:w="2736"/>
      </w:tblGrid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дата: ______________ 202_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/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</w:tr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подпись</w:t>
            </w:r>
          </w:p>
        </w:tc>
      </w:tr>
    </w:tbl>
    <w:p>
      <w:pPr>
        <w:pStyle w:val="Heading1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z w:val="24"/>
        <w:szCs w:val="24"/>
        <w:color w:val="000000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Heading1">
    <w:name w:val="Heading 1"/>
    <w:basedOn w:val="LOnormal"/>
    <w:next w:val="LOnormal"/>
    <w:uiPriority w:val="0"/>
    <w:qFormat/>
    <w:pPr>
      <w:keepNext w:val="true"/>
      <w:pBdr>
        <w:bottom w:val="single" w:sz="12" w:space="1" w:color="000000"/>
      </w:pBdr>
    </w:pPr>
    <w:rPr>
      <w:b/>
      <w:smallCaps/>
      <w:sz w:val="28"/>
      <w:szCs w:val="28"/>
    </w:rPr>
  </w:style>
  <w:style w:type="paragraph" w:styleId="Heading2">
    <w:name w:val="Heading 2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FreeSans"/>
    </w:rPr>
  </w:style>
  <w:style w:type="paragraph" w:styleId="LOnormal" w:customStyle="1">
    <w:name w:val="LO-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table" w:default="1" w:styleId="10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LibreOffice/7.0.4.2$Linux_X86_64 LibreOffice_project/00$Build-2</Application>
  <AppVersion>15.0000</AppVersion>
  <Pages>3</Pages>
  <Words>597</Words>
  <Characters>4318</Characters>
  <CharactersWithSpaces>4869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2023-03-24T12:32:21Z</dcterms:created>
  <dc:creator>popov</dc:creator>
  <dc:description/>
  <dc:language>ru-RU</dc:language>
  <cp:lastModifiedBy/>
  <dcterms:modified xsi:type="dcterms:W3CDTF">2023-03-24T12:41:37Z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